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AAA" w:rsidRDefault="006324D1">
      <w:r>
        <w:rPr>
          <w:rFonts w:hint="eastAsia"/>
        </w:rPr>
        <w:t>別紙</w:t>
      </w:r>
      <w:r w:rsidR="004A7E56">
        <w:rPr>
          <w:rFonts w:hint="eastAsia"/>
        </w:rPr>
        <w:t>６</w:t>
      </w:r>
      <w:r>
        <w:rPr>
          <w:rFonts w:hint="eastAsia"/>
        </w:rPr>
        <w:t xml:space="preserve">　</w:t>
      </w:r>
      <w:r w:rsidR="00D55DE5">
        <w:rPr>
          <w:rFonts w:hint="eastAsia"/>
        </w:rPr>
        <w:t>通信回線</w:t>
      </w:r>
      <w:r w:rsidR="00385026">
        <w:rPr>
          <w:rFonts w:hint="eastAsia"/>
        </w:rPr>
        <w:t>及び</w:t>
      </w:r>
      <w:r w:rsidR="00D55DE5">
        <w:rPr>
          <w:rFonts w:hint="eastAsia"/>
        </w:rPr>
        <w:t>接続拠点等</w:t>
      </w:r>
    </w:p>
    <w:p w:rsidR="002E76CA" w:rsidRDefault="002E76CA"/>
    <w:p w:rsidR="00CC379C" w:rsidRPr="00BA509A" w:rsidRDefault="00385026">
      <w:r>
        <w:rPr>
          <w:rFonts w:hint="eastAsia"/>
        </w:rPr>
        <w:t>１</w:t>
      </w:r>
      <w:r w:rsidRPr="00BA509A">
        <w:rPr>
          <w:rFonts w:hint="eastAsia"/>
        </w:rPr>
        <w:t xml:space="preserve">　通信回線の種類</w:t>
      </w:r>
    </w:p>
    <w:p w:rsidR="00385026" w:rsidRPr="00BA509A" w:rsidRDefault="00385026">
      <w:r w:rsidRPr="00BA509A">
        <w:rPr>
          <w:rFonts w:hint="eastAsia"/>
        </w:rPr>
        <w:t xml:space="preserve">　　</w:t>
      </w:r>
      <w:r w:rsidRPr="00BA509A">
        <w:rPr>
          <w:rFonts w:hint="eastAsia"/>
        </w:rPr>
        <w:t>NTT</w:t>
      </w:r>
      <w:r w:rsidRPr="00BA509A">
        <w:rPr>
          <w:rFonts w:hint="eastAsia"/>
        </w:rPr>
        <w:t xml:space="preserve">　フレッツ光ネクスト・ファミリー・ハイスピードタイプ</w:t>
      </w:r>
    </w:p>
    <w:p w:rsidR="00385026" w:rsidRDefault="00385026" w:rsidP="00385026">
      <w:pPr>
        <w:ind w:firstLineChars="200" w:firstLine="518"/>
      </w:pPr>
      <w:r w:rsidRPr="00BA509A">
        <w:rPr>
          <w:rFonts w:hint="eastAsia"/>
        </w:rPr>
        <w:t>＋</w:t>
      </w:r>
      <w:r w:rsidRPr="00BA509A">
        <w:rPr>
          <w:rFonts w:hint="eastAsia"/>
        </w:rPr>
        <w:t>VPN</w:t>
      </w:r>
      <w:r w:rsidRPr="00BA509A">
        <w:rPr>
          <w:rFonts w:hint="eastAsia"/>
        </w:rPr>
        <w:t>ワイドプラン１０</w:t>
      </w:r>
    </w:p>
    <w:p w:rsidR="00285BDE" w:rsidRPr="00BA509A" w:rsidRDefault="00285BDE" w:rsidP="00385026">
      <w:pPr>
        <w:ind w:firstLineChars="200" w:firstLine="518"/>
      </w:pPr>
    </w:p>
    <w:p w:rsidR="00D55DE5" w:rsidRPr="00BA509A" w:rsidRDefault="00385026">
      <w:r w:rsidRPr="00BA509A">
        <w:rPr>
          <w:rFonts w:hint="eastAsia"/>
        </w:rPr>
        <w:t>２</w:t>
      </w:r>
      <w:r w:rsidR="00D55DE5" w:rsidRPr="00BA509A">
        <w:rPr>
          <w:rFonts w:hint="eastAsia"/>
        </w:rPr>
        <w:t xml:space="preserve">　通信回線の接続拠点は以下のとおりとする。</w:t>
      </w:r>
    </w:p>
    <w:tbl>
      <w:tblPr>
        <w:tblW w:w="9252" w:type="dxa"/>
        <w:tblInd w:w="-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7"/>
        <w:gridCol w:w="4961"/>
        <w:gridCol w:w="3544"/>
      </w:tblGrid>
      <w:tr w:rsidR="00BA509A" w:rsidRPr="00BA509A" w:rsidTr="00285BDE">
        <w:trPr>
          <w:trHeight w:val="36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D55DE5" w:rsidP="00D55DE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ＮＯ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D55DE5" w:rsidP="00D55DE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施設名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D55DE5" w:rsidP="00D55DE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住所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D55DE5" w:rsidP="00D55DE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１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D55DE5" w:rsidP="00D55DE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データセンター</w:t>
            </w:r>
            <w:r w:rsidR="00385026"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（会計）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D55DE5" w:rsidP="00D55DE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D55DE5" w:rsidP="00D55DE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２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694D9C" w:rsidP="00D55DE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お客様センター（</w:t>
            </w:r>
            <w:r w:rsidR="00D55DE5"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別所浄水場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）</w:t>
            </w:r>
            <w:r w:rsidR="00D55DE5"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D55DE5" w:rsidP="00D55DE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秩父市別所538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３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大滝</w:t>
            </w:r>
            <w:r w:rsidR="00285BDE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・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荒川事務所（橋立浄水場）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秩父市荒川久那3822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BA509A" w:rsidP="00D55DE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４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D55DE5" w:rsidP="00D55DE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横瀬事務所（姿見山浄水場）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D55DE5" w:rsidP="00D55DE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秩父郡横瀬町大字横瀬3471-1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D55DE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５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D1562C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皆野</w:t>
            </w:r>
            <w:r w:rsidR="00285BDE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・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長瀞事務所（</w:t>
            </w:r>
            <w:r w:rsidR="00BA509A"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皆野浄水場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D55DE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秩父郡皆野町大字皆野283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D55DE5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６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09A" w:rsidRPr="00BA509A" w:rsidRDefault="00BA509A" w:rsidP="00D55DE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西秩父事務所（小鹿野浄水場）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09A" w:rsidRPr="00BA509A" w:rsidRDefault="00BA509A" w:rsidP="00D55DE5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秩父郡小鹿野町小鹿野681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７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秩父市役所　下水道課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秩父市熊木町8－15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2E76C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８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D1562C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横瀬町</w:t>
            </w:r>
            <w:r w:rsidR="00D1562C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役場　建設課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秩父郡横瀬町大字横瀬4545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2E76C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９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F61BCB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皆野・長瀞下水道組合（</w:t>
            </w:r>
            <w:r w:rsidR="00BA509A"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長瀞浄化センター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秩父郡長瀞町大字中野上234-1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2E76C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１０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データセンター（料金）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</w:p>
        </w:tc>
      </w:tr>
    </w:tbl>
    <w:p w:rsidR="00D55DE5" w:rsidRPr="00BA509A" w:rsidRDefault="00D55DE5"/>
    <w:p w:rsidR="00D55DE5" w:rsidRPr="00BA509A" w:rsidRDefault="002E76CA">
      <w:r w:rsidRPr="00BA509A">
        <w:rPr>
          <w:rFonts w:hint="eastAsia"/>
        </w:rPr>
        <w:t>３</w:t>
      </w:r>
      <w:r w:rsidR="00D55DE5" w:rsidRPr="00BA509A">
        <w:rPr>
          <w:rFonts w:hint="eastAsia"/>
        </w:rPr>
        <w:t xml:space="preserve">　各拠点での稼働システムは以下のとおりとする。</w:t>
      </w:r>
    </w:p>
    <w:tbl>
      <w:tblPr>
        <w:tblW w:w="9252" w:type="dxa"/>
        <w:tblInd w:w="-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7"/>
        <w:gridCol w:w="3969"/>
        <w:gridCol w:w="4536"/>
      </w:tblGrid>
      <w:tr w:rsidR="00BA509A" w:rsidRPr="00BA509A" w:rsidTr="00285BDE">
        <w:trPr>
          <w:trHeight w:val="36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D55DE5" w:rsidP="00626A3E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ＮＯ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D55DE5" w:rsidP="00626A3E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施設名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D55DE5" w:rsidP="00626A3E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稼働システム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D55DE5" w:rsidP="00626A3E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１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D55DE5" w:rsidP="00626A3E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データセンター</w:t>
            </w:r>
            <w:r w:rsidR="002E76CA"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（会計）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4F1D02" w:rsidP="00510834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企業会計</w:t>
            </w:r>
            <w:r w:rsidR="00D55DE5"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システムサーバ</w:t>
            </w:r>
            <w:r w:rsidR="00510834"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機能・バック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アップ等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E5" w:rsidRPr="00BA509A" w:rsidRDefault="00D55DE5" w:rsidP="00626A3E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２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694D9C" w:rsidP="00626A3E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お客様センター（別所浄水場）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E5" w:rsidRPr="00BA509A" w:rsidRDefault="002E76CA" w:rsidP="00170B13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企業会計・上下水道料金</w:t>
            </w:r>
            <w:r w:rsidR="00170B13" w:rsidRPr="00BA50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(</w:t>
            </w:r>
            <w:r w:rsidR="00170B13" w:rsidRPr="00BA509A">
              <w:rPr>
                <w:rFonts w:ascii="ＭＳ 明朝" w:eastAsia="ＭＳ 明朝" w:hAnsi="ＭＳ 明朝" w:cs="ＭＳ Ｐゴシック"/>
                <w:kern w:val="0"/>
                <w:sz w:val="20"/>
                <w:szCs w:val="21"/>
              </w:rPr>
              <w:t>3)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・</w:t>
            </w:r>
            <w:r w:rsidR="00D55DE5"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マッピング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３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大滝</w:t>
            </w:r>
            <w:r w:rsidR="00285BDE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・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荒川事務所（橋立浄水場）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企業会計・上下水道料金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(1)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・マッピング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BA509A" w:rsidP="002E76C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４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横瀬事務所（姿見山浄水場）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170B13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企業会計・上下水道料金</w:t>
            </w:r>
            <w:r w:rsidR="00170B13" w:rsidRPr="00BA50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(1)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・マッピング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５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6CA" w:rsidRPr="00BA509A" w:rsidRDefault="00D1562C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皆野</w:t>
            </w:r>
            <w:r w:rsidR="00285BDE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・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長瀞事務所（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皆野浄水場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6CA" w:rsidRPr="00BA509A" w:rsidRDefault="002E76C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企業会計・上下水道料金</w:t>
            </w:r>
            <w:r w:rsidR="00170B13" w:rsidRPr="00BA50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(1)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・マッピング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西秩父事務所（小鹿野浄水場）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09A" w:rsidRPr="00BA509A" w:rsidRDefault="00BA509A" w:rsidP="00BA509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企業会計・上下水道料金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(1)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・マッピング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７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秩父市役所　下水道課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上下水道料金</w:t>
            </w:r>
            <w:r w:rsidR="00170B13" w:rsidRPr="00BA50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(1)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８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B66FA7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横瀬町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役場　建設課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上下水道料金</w:t>
            </w:r>
            <w:r w:rsidR="00170B13" w:rsidRPr="00BA50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(1)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0B1" w:rsidRDefault="00F61BCB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皆野・長瀞下水道組合</w:t>
            </w:r>
          </w:p>
          <w:p w:rsidR="002E76CA" w:rsidRPr="00BA509A" w:rsidRDefault="00F61BCB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（</w:t>
            </w: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長瀞浄化センター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上下水道料金</w:t>
            </w:r>
            <w:r w:rsidR="00170B13" w:rsidRPr="00BA50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(1)</w:t>
            </w:r>
          </w:p>
        </w:tc>
      </w:tr>
      <w:tr w:rsidR="00BA509A" w:rsidRPr="00BA509A" w:rsidTr="00285BDE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１０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データセンター（料金）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6CA" w:rsidRPr="00BA509A" w:rsidRDefault="002E76CA" w:rsidP="002E76CA">
            <w:pPr>
              <w:jc w:val="left"/>
              <w:rPr>
                <w:rFonts w:ascii="ＭＳ 明朝" w:eastAsia="ＭＳ 明朝" w:hAnsi="ＭＳ 明朝" w:cs="ＭＳ Ｐゴシック"/>
                <w:kern w:val="0"/>
                <w:sz w:val="21"/>
                <w:szCs w:val="21"/>
              </w:rPr>
            </w:pPr>
            <w:r w:rsidRPr="00BA509A">
              <w:rPr>
                <w:rFonts w:ascii="ＭＳ 明朝" w:eastAsia="ＭＳ 明朝" w:hAnsi="ＭＳ 明朝" w:cs="ＭＳ Ｐゴシック" w:hint="eastAsia"/>
                <w:kern w:val="0"/>
                <w:sz w:val="21"/>
                <w:szCs w:val="21"/>
              </w:rPr>
              <w:t>上下水道料金システムサーバ機能・バックアップ等</w:t>
            </w:r>
          </w:p>
        </w:tc>
      </w:tr>
    </w:tbl>
    <w:p w:rsidR="00D55DE5" w:rsidRPr="00BA509A" w:rsidRDefault="00170B13">
      <w:pPr>
        <w:rPr>
          <w:sz w:val="20"/>
        </w:rPr>
      </w:pPr>
      <w:r w:rsidRPr="00BA509A">
        <w:rPr>
          <w:rFonts w:hint="eastAsia"/>
          <w:sz w:val="20"/>
        </w:rPr>
        <w:t>※上下水道料</w:t>
      </w:r>
      <w:bookmarkStart w:id="0" w:name="_GoBack"/>
      <w:bookmarkEnd w:id="0"/>
      <w:r w:rsidRPr="00BA509A">
        <w:rPr>
          <w:rFonts w:hint="eastAsia"/>
          <w:sz w:val="20"/>
        </w:rPr>
        <w:t>金（</w:t>
      </w:r>
      <w:r w:rsidRPr="00BA509A">
        <w:rPr>
          <w:rFonts w:hint="eastAsia"/>
          <w:sz w:val="20"/>
        </w:rPr>
        <w:t xml:space="preserve"> </w:t>
      </w:r>
      <w:r w:rsidRPr="00BA509A">
        <w:rPr>
          <w:rFonts w:hint="eastAsia"/>
          <w:sz w:val="20"/>
        </w:rPr>
        <w:t>）内の数字は、システムを使用するＰＣ台数を表す。</w:t>
      </w:r>
    </w:p>
    <w:sectPr w:rsidR="00D55DE5" w:rsidRPr="00BA509A" w:rsidSect="00170B13">
      <w:pgSz w:w="11906" w:h="16838" w:code="9"/>
      <w:pgMar w:top="1134" w:right="1304" w:bottom="568" w:left="1247" w:header="567" w:footer="567" w:gutter="0"/>
      <w:cols w:space="425"/>
      <w:docGrid w:type="linesAndChars" w:linePitch="428" w:charSpace="3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4D1" w:rsidRDefault="006324D1" w:rsidP="006324D1">
      <w:r>
        <w:separator/>
      </w:r>
    </w:p>
  </w:endnote>
  <w:endnote w:type="continuationSeparator" w:id="0">
    <w:p w:rsidR="006324D1" w:rsidRDefault="006324D1" w:rsidP="00632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4D1" w:rsidRDefault="006324D1" w:rsidP="006324D1">
      <w:r>
        <w:separator/>
      </w:r>
    </w:p>
  </w:footnote>
  <w:footnote w:type="continuationSeparator" w:id="0">
    <w:p w:rsidR="006324D1" w:rsidRDefault="006324D1" w:rsidP="00632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259"/>
  <w:drawingGridVerticalSpacing w:val="214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C1"/>
    <w:rsid w:val="00000F49"/>
    <w:rsid w:val="00010AAA"/>
    <w:rsid w:val="000A1A3E"/>
    <w:rsid w:val="00170B13"/>
    <w:rsid w:val="001C17CA"/>
    <w:rsid w:val="00285BDE"/>
    <w:rsid w:val="00296DE0"/>
    <w:rsid w:val="002E76CA"/>
    <w:rsid w:val="00385026"/>
    <w:rsid w:val="003F17B4"/>
    <w:rsid w:val="004A7E56"/>
    <w:rsid w:val="004F1D02"/>
    <w:rsid w:val="00510834"/>
    <w:rsid w:val="005200B1"/>
    <w:rsid w:val="00526F2F"/>
    <w:rsid w:val="005B5962"/>
    <w:rsid w:val="005E45C1"/>
    <w:rsid w:val="006324D1"/>
    <w:rsid w:val="00694D9C"/>
    <w:rsid w:val="006A0F50"/>
    <w:rsid w:val="006B63E8"/>
    <w:rsid w:val="00736A97"/>
    <w:rsid w:val="007A4C7F"/>
    <w:rsid w:val="00837402"/>
    <w:rsid w:val="00894B3F"/>
    <w:rsid w:val="009630B7"/>
    <w:rsid w:val="00A77811"/>
    <w:rsid w:val="00B66FA7"/>
    <w:rsid w:val="00B71920"/>
    <w:rsid w:val="00BA509A"/>
    <w:rsid w:val="00BA649F"/>
    <w:rsid w:val="00BD4CB3"/>
    <w:rsid w:val="00C35787"/>
    <w:rsid w:val="00C57533"/>
    <w:rsid w:val="00CC379C"/>
    <w:rsid w:val="00CC7E6A"/>
    <w:rsid w:val="00D06E29"/>
    <w:rsid w:val="00D1562C"/>
    <w:rsid w:val="00D55DE5"/>
    <w:rsid w:val="00E61FEF"/>
    <w:rsid w:val="00EC5BC1"/>
    <w:rsid w:val="00F3132D"/>
    <w:rsid w:val="00F61BCB"/>
    <w:rsid w:val="00FD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383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4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24D1"/>
  </w:style>
  <w:style w:type="paragraph" w:styleId="a5">
    <w:name w:val="footer"/>
    <w:basedOn w:val="a"/>
    <w:link w:val="a6"/>
    <w:uiPriority w:val="99"/>
    <w:unhideWhenUsed/>
    <w:rsid w:val="006324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24D1"/>
  </w:style>
  <w:style w:type="paragraph" w:styleId="a7">
    <w:name w:val="Balloon Text"/>
    <w:basedOn w:val="a"/>
    <w:link w:val="a8"/>
    <w:uiPriority w:val="99"/>
    <w:semiHidden/>
    <w:unhideWhenUsed/>
    <w:rsid w:val="001C17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C17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2021-08-06T00:46:00Z</dcterms:created>
  <dcterms:modified xsi:type="dcterms:W3CDTF">2021-08-06T00:46:00Z</dcterms:modified>
</cp:coreProperties>
</file>