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様式第１号（第５条関係）</w:t>
      </w:r>
    </w:p>
    <w:p>
      <w:pPr>
        <w:pStyle w:val="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週休２日工事</w:t>
      </w:r>
      <w:bookmarkStart w:id="0" w:name="_GoBack"/>
      <w:bookmarkEnd w:id="0"/>
      <w:r>
        <w:rPr>
          <w:rFonts w:hint="eastAsia" w:ascii="ＭＳ 明朝" w:hAnsi="ＭＳ 明朝" w:eastAsia="ＭＳ 明朝"/>
          <w:sz w:val="28"/>
        </w:rPr>
        <w:t>取組報告書</w:t>
      </w:r>
    </w:p>
    <w:tbl>
      <w:tblPr>
        <w:tblStyle w:val="17"/>
        <w:tblW w:w="9736" w:type="dxa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8323"/>
      </w:tblGrid>
      <w:tr>
        <w:trPr/>
        <w:tc>
          <w:tcPr>
            <w:tcW w:w="1413" w:type="dxa"/>
            <w:vAlign w:val="top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工事名</w:t>
            </w:r>
          </w:p>
        </w:tc>
        <w:tc>
          <w:tcPr>
            <w:tcW w:w="8323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413" w:type="dxa"/>
            <w:vAlign w:val="top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工事場所</w:t>
            </w:r>
          </w:p>
        </w:tc>
        <w:tc>
          <w:tcPr>
            <w:tcW w:w="8323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</w:p>
        </w:tc>
      </w:tr>
      <w:tr>
        <w:trPr>
          <w:trHeight w:val="360" w:hRule="atLeast"/>
        </w:trPr>
        <w:tc>
          <w:tcPr>
            <w:tcW w:w="1413" w:type="dxa"/>
            <w:vAlign w:val="top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工期</w:t>
            </w:r>
          </w:p>
        </w:tc>
        <w:tc>
          <w:tcPr>
            <w:tcW w:w="8323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</w:p>
        </w:tc>
      </w:tr>
      <w:tr>
        <w:trPr>
          <w:trHeight w:val="330" w:hRule="atLeast"/>
        </w:trPr>
        <w:tc>
          <w:tcPr>
            <w:tcW w:w="1413" w:type="dxa"/>
            <w:vAlign w:val="top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対象期間</w:t>
            </w:r>
          </w:p>
        </w:tc>
        <w:tc>
          <w:tcPr>
            <w:tcW w:w="8323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</w:p>
        </w:tc>
      </w:tr>
      <w:tr>
        <w:trPr/>
        <w:tc>
          <w:tcPr>
            <w:tcW w:w="1413" w:type="dxa"/>
            <w:vAlign w:val="top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受注者</w:t>
            </w:r>
          </w:p>
        </w:tc>
        <w:tc>
          <w:tcPr>
            <w:tcW w:w="8323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</w:p>
        </w:tc>
      </w:tr>
      <w:tr>
        <w:trPr>
          <w:trHeight w:val="10312" w:hRule="atLeast"/>
        </w:trPr>
        <w:tc>
          <w:tcPr>
            <w:tcW w:w="1413" w:type="dxa"/>
            <w:vAlign w:val="top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取組内容</w:t>
            </w:r>
          </w:p>
        </w:tc>
        <w:tc>
          <w:tcPr>
            <w:tcW w:w="8323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  <w:sdt>
              <w:sdtPr>
                <w:rPr>
                  <w:rFonts w:hint="eastAsia" w:ascii="ＭＳ 明朝" w:hAnsi="ＭＳ 明朝" w:eastAsia="ＭＳ 明朝"/>
                  <w:color w:val="000000" w:themeColor="text1"/>
                </w:rPr>
                <w:id w:val="129988959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color w:val="000000" w:themeColor="text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週休２日工事の実施状況について、以下のとおり報告します。</w:t>
            </w:r>
          </w:p>
          <w:p>
            <w:pPr>
              <w:pStyle w:val="0"/>
              <w:ind w:firstLine="210" w:firstLineChars="100"/>
              <w:rPr>
                <w:rFonts w:hint="eastAsia" w:ascii="ＭＳ 明朝" w:hAnsi="ＭＳ 明朝" w:eastAsia="ＭＳ 明朝"/>
                <w:color w:val="000000" w:themeColor="text1"/>
              </w:rPr>
            </w:pPr>
            <w:sdt>
              <w:sdtPr>
                <w:rPr>
                  <w:rFonts w:hint="eastAsia" w:ascii="ＭＳ 明朝" w:hAnsi="ＭＳ 明朝" w:eastAsia="ＭＳ 明朝"/>
                  <w:color w:val="000000" w:themeColor="text1"/>
                </w:rPr>
                <w:id w:val="-946153822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color w:val="000000" w:themeColor="text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現場閉所型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　　</w:t>
            </w:r>
            <w:sdt>
              <w:sdtPr>
                <w:rPr>
                  <w:rFonts w:hint="eastAsia" w:ascii="ＭＳ 明朝" w:hAnsi="ＭＳ 明朝" w:eastAsia="ＭＳ 明朝"/>
                  <w:color w:val="000000" w:themeColor="text1"/>
                </w:rPr>
                <w:id w:val="-189067078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color w:val="000000" w:themeColor="text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完全週休２日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 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（期間：　　　　　～　　　　　　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　　</w:t>
            </w:r>
            <w:sdt>
              <w:sdtPr>
                <w:rPr>
                  <w:rFonts w:hint="eastAsia" w:ascii="ＭＳ 明朝" w:hAnsi="ＭＳ 明朝" w:eastAsia="ＭＳ 明朝"/>
                  <w:color w:val="000000" w:themeColor="text1"/>
                </w:rPr>
                <w:id w:val="-730307456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color w:val="000000" w:themeColor="text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月単位週休２日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（期間：　　　　　～　　　　　　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　　</w:t>
            </w:r>
            <w:sdt>
              <w:sdtPr>
                <w:rPr>
                  <w:rFonts w:hint="eastAsia" w:ascii="ＭＳ 明朝" w:hAnsi="ＭＳ 明朝" w:eastAsia="ＭＳ 明朝"/>
                  <w:color w:val="000000" w:themeColor="text1"/>
                </w:rPr>
                <w:id w:val="-457486326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color w:val="000000" w:themeColor="text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通期週休２日　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（期間：　　　　　～　　　　　　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</w:p>
          <w:p>
            <w:pPr>
              <w:pStyle w:val="0"/>
              <w:ind w:firstLine="210" w:firstLineChars="100"/>
              <w:rPr>
                <w:rFonts w:hint="eastAsia" w:ascii="ＭＳ 明朝" w:hAnsi="ＭＳ 明朝" w:eastAsia="ＭＳ 明朝"/>
                <w:color w:val="000000" w:themeColor="text1"/>
              </w:rPr>
            </w:pPr>
            <w:sdt>
              <w:sdtPr>
                <w:rPr>
                  <w:rFonts w:hint="eastAsia" w:ascii="ＭＳ 明朝" w:hAnsi="ＭＳ 明朝" w:eastAsia="ＭＳ 明朝"/>
                  <w:color w:val="000000" w:themeColor="text1"/>
                </w:rPr>
                <w:id w:val="1944419964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color w:val="000000" w:themeColor="text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交替制</w:t>
            </w:r>
          </w:p>
          <w:p>
            <w:pPr>
              <w:pStyle w:val="0"/>
              <w:ind w:firstLine="210" w:firstLineChars="100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　</w:t>
            </w:r>
            <w:sdt>
              <w:sdtPr>
                <w:rPr>
                  <w:rFonts w:hint="eastAsia" w:ascii="ＭＳ 明朝" w:hAnsi="ＭＳ 明朝" w:eastAsia="ＭＳ 明朝"/>
                  <w:color w:val="000000" w:themeColor="text1"/>
                </w:rPr>
                <w:id w:val="1192800751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color w:val="000000" w:themeColor="text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完全週休２日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 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（期間：　　　　　～　　　　　　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　　</w:t>
            </w:r>
            <w:sdt>
              <w:sdtPr>
                <w:rPr>
                  <w:rFonts w:hint="eastAsia" w:ascii="ＭＳ 明朝" w:hAnsi="ＭＳ 明朝" w:eastAsia="ＭＳ 明朝"/>
                  <w:color w:val="000000" w:themeColor="text1"/>
                </w:rPr>
                <w:id w:val="258189018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color w:val="000000" w:themeColor="text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月単位週休２日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（期間：　　　　　～　　　　　　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　　</w:t>
            </w:r>
            <w:sdt>
              <w:sdtPr>
                <w:rPr>
                  <w:rFonts w:hint="eastAsia" w:ascii="ＭＳ 明朝" w:hAnsi="ＭＳ 明朝" w:eastAsia="ＭＳ 明朝"/>
                  <w:color w:val="000000" w:themeColor="text1"/>
                </w:rPr>
                <w:id w:val="1086274892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color w:val="000000" w:themeColor="text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通期週休２日　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（期間：　　　　　～　　　　　　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※複数の方法で実施した場合は、方法ごとに実施した期間を記入して下さい。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114935</wp:posOffset>
                      </wp:positionV>
                      <wp:extent cx="4953000" cy="0"/>
                      <wp:effectExtent l="0" t="635" r="29210" b="10795"/>
                      <wp:wrapNone/>
                      <wp:docPr id="1026" name="直線コネクタ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直線コネクタ 5"/>
                            <wps:cNvSpPr/>
                            <wps:spPr>
                              <a:xfrm>
                                <a:off x="0" y="0"/>
                                <a:ext cx="4953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5" style="mso-wrap-distance-top:0pt;mso-position-vertical-relative:text;z-index:4;mso-position-horizontal-relative:text;position:absolute;mso-wrap-distance-bottom:0pt;mso-wrap-distance-left:9pt;mso-wrap-distance-right:9pt;" o:spid="_x0000_s1026" o:allowincell="t" o:allowoverlap="t" filled="f" stroked="t" strokecolor="#000000 [3213]" strokeweight="0.5pt" o:spt="20" from="1.85pt,9.0500000000000007pt" to="391.85pt,9.0500000000000007pt">
                      <v:fill/>
                      <v:stroke linestyle="single" miterlimit="8" endcap="flat" dashstyle="dash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</w:p>
          <w:p>
            <w:pPr>
              <w:pStyle w:val="0"/>
              <w:ind w:left="315" w:hanging="315" w:hangingChars="150"/>
              <w:rPr>
                <w:rFonts w:hint="eastAsia" w:ascii="ＭＳ 明朝" w:hAnsi="ＭＳ 明朝" w:eastAsia="ＭＳ 明朝"/>
                <w:color w:val="000000" w:themeColor="text1"/>
              </w:rPr>
            </w:pPr>
            <w:sdt>
              <w:sdtPr>
                <w:rPr>
                  <w:rFonts w:hint="eastAsia" w:ascii="ＭＳ 明朝" w:hAnsi="ＭＳ 明朝" w:eastAsia="ＭＳ 明朝"/>
                  <w:color w:val="000000" w:themeColor="text1"/>
                </w:rPr>
                <w:id w:val="-150294768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color w:val="000000" w:themeColor="text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本工事における週休２日工事に類似する取組として、以下のとおり報告します。</w:t>
            </w:r>
          </w:p>
          <w:p>
            <w:pPr>
              <w:pStyle w:val="0"/>
              <w:ind w:left="315" w:hanging="315" w:hangingChars="150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default" w:ascii="ＭＳ ゴシック" w:hAnsi="ＭＳ ゴシック" w:eastAsia="ＭＳ ゴシック"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200660</wp:posOffset>
                      </wp:positionV>
                      <wp:extent cx="4933950" cy="981075"/>
                      <wp:effectExtent l="635" t="635" r="29845" b="10795"/>
                      <wp:wrapNone/>
                      <wp:docPr id="1027" name="大かっこ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大かっこ 3"/>
                            <wps:cNvSpPr/>
                            <wps:spPr>
                              <a:xfrm>
                                <a:off x="0" y="0"/>
                                <a:ext cx="4933950" cy="981075"/>
                              </a:xfrm>
                              <a:prstGeom prst="bracketPair">
                                <a:avLst>
                                  <a:gd name="adj" fmla="val 5377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style="mso-position-vertical-relative:text;z-index:2;mso-wrap-distance-left:9pt;width:388.5pt;height:77.25pt;mso-position-horizontal-relative:text;position:absolute;margin-left:4.09pt;margin-top:15.8pt;mso-wrap-distance-bottom:0pt;mso-wrap-distance-right:9pt;mso-wrap-distance-top:0pt;" o:spid="_x0000_s1027" o:allowincell="t" o:allowoverlap="t" filled="f" stroked="t" strokecolor="#000000 [3213]" strokeweight="0.5pt" o:spt="185" type="#_x0000_t185" adj="1161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　取組の概要：</w:t>
            </w:r>
          </w:p>
          <w:p>
            <w:pPr>
              <w:pStyle w:val="0"/>
              <w:ind w:firstLine="210" w:firstLineChars="100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例）１年単位の変形労働時間制により、○月～○月に週休３日を確保。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default" w:ascii="ＭＳ ゴシック" w:hAnsi="ＭＳ ゴシック" w:eastAsia="ＭＳ ゴシック"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172085</wp:posOffset>
                      </wp:positionV>
                      <wp:extent cx="4953000" cy="0"/>
                      <wp:effectExtent l="0" t="635" r="29210" b="10795"/>
                      <wp:wrapNone/>
                      <wp:docPr id="1028" name="直線コネクタ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直線コネクタ 6"/>
                            <wps:cNvSpPr/>
                            <wps:spPr>
                              <a:xfrm>
                                <a:off x="0" y="0"/>
                                <a:ext cx="4953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6" style="mso-wrap-distance-top:0pt;mso-position-vertical-relative:text;z-index:5;mso-position-horizontal-relative:text;position:absolute;mso-wrap-distance-bottom:0pt;mso-wrap-distance-left:9pt;mso-wrap-distance-right:9pt;" o:spid="_x0000_s1028" o:allowincell="t" o:allowoverlap="t" filled="f" stroked="t" strokecolor="#000000 [3213]" strokeweight="0.5pt" o:spt="20" from="3.35pt,13.55pt" to="393.35pt,13.55pt">
                      <v:fill/>
                      <v:stroke linestyle="single" miterlimit="8" endcap="flat" dashstyle="dash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</w:p>
          <w:p>
            <w:pPr>
              <w:pStyle w:val="0"/>
              <w:ind w:left="313" w:hanging="313" w:hangingChars="149"/>
              <w:rPr>
                <w:rFonts w:hint="eastAsia" w:ascii="ＭＳ 明朝" w:hAnsi="ＭＳ 明朝" w:eastAsia="ＭＳ 明朝"/>
                <w:color w:val="000000" w:themeColor="text1"/>
              </w:rPr>
            </w:pPr>
            <w:sdt>
              <w:sdtPr>
                <w:rPr>
                  <w:rFonts w:hint="eastAsia" w:ascii="ＭＳ 明朝" w:hAnsi="ＭＳ 明朝" w:eastAsia="ＭＳ 明朝"/>
                  <w:color w:val="000000" w:themeColor="text1"/>
                </w:rPr>
                <w:id w:val="1633367640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color w:val="000000" w:themeColor="text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本工事では、週休２日工事に取り組みましたが、下記理由により実施ができなかったため、報告します。</w:t>
            </w:r>
          </w:p>
          <w:p>
            <w:pPr>
              <w:pStyle w:val="0"/>
              <w:ind w:left="313" w:hanging="313" w:hangingChars="149"/>
              <w:rPr>
                <w:rFonts w:hint="eastAsia" w:ascii="ＭＳ 明朝" w:hAnsi="ＭＳ 明朝" w:eastAsia="ＭＳ 明朝"/>
                <w:color w:val="000000" w:themeColor="text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22860</wp:posOffset>
                      </wp:positionV>
                      <wp:extent cx="4962525" cy="730250"/>
                      <wp:effectExtent l="635" t="635" r="29845" b="10795"/>
                      <wp:wrapNone/>
                      <wp:docPr id="1029" name="大かっこ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大かっこ 4"/>
                            <wps:cNvSpPr/>
                            <wps:spPr>
                              <a:xfrm>
                                <a:off x="0" y="0"/>
                                <a:ext cx="4962525" cy="730250"/>
                              </a:xfrm>
                              <a:prstGeom prst="bracketPair">
                                <a:avLst>
                                  <a:gd name="adj" fmla="val 4598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style="mso-position-vertical-relative:text;z-index:3;mso-wrap-distance-left:9pt;width:390.75pt;height:57.5pt;mso-position-horizontal-relative:text;position:absolute;margin-left:4.84pt;margin-top:1.8pt;mso-wrap-distance-bottom:0pt;mso-wrap-distance-right:9pt;mso-wrap-distance-top:0pt;" o:spid="_x0000_s1029" o:allowincell="t" o:allowoverlap="t" filled="f" stroked="t" strokecolor="#000000 [3213]" strokeweight="0.5pt" o:spt="185" type="#_x0000_t185" adj="99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 xml:space="preserve">  </w:t>
            </w:r>
            <w:r>
              <w:rPr>
                <w:rFonts w:hint="eastAsia" w:ascii="ＭＳ 明朝" w:hAnsi="ＭＳ 明朝" w:eastAsia="ＭＳ 明朝"/>
                <w:color w:val="000000" w:themeColor="text1"/>
              </w:rPr>
              <w:t>理由：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autoSpaceDE w:val="1"/>
      <w:autoSpaceDN w:val="1"/>
      <w:adjustRightInd w:val="1"/>
      <w:ind w:left="0" w:leftChars="0" w:right="0" w:rightChars="0"/>
      <w:jc w:val="left"/>
      <w:textAlignment w:val="auto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</TotalTime>
  <Pages>1</Pages>
  <Words>0</Words>
  <Characters>323</Characters>
  <Application>JUST Note</Application>
  <Lines>41</Lines>
  <Paragraphs>23</Paragraphs>
  <CharactersWithSpaces>427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西脇 千晶</cp:lastModifiedBy>
  <cp:lastPrinted>2026-09-01T00:33:00Z</cp:lastPrinted>
  <dcterms:modified xsi:type="dcterms:W3CDTF">2026-09-01T00:16:07Z</dcterms:modified>
  <cp:revision>1</cp:revision>
</cp:coreProperties>
</file>